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66FA5F" w14:textId="77777777" w:rsidR="00BD5C24" w:rsidRPr="00292779" w:rsidRDefault="00BD5C24" w:rsidP="00BD5C24">
      <w:pPr>
        <w:spacing w:line="480" w:lineRule="auto"/>
        <w:contextualSpacing/>
      </w:pPr>
      <w:r w:rsidRPr="00292779">
        <w:rPr>
          <w:b/>
        </w:rPr>
        <w:t xml:space="preserve">Treatment Moderators </w:t>
      </w:r>
    </w:p>
    <w:p w14:paraId="50A01289" w14:textId="77777777" w:rsidR="00BD5C24" w:rsidRDefault="00BD5C24" w:rsidP="00BD5C24">
      <w:pPr>
        <w:spacing w:line="480" w:lineRule="auto"/>
        <w:ind w:firstLine="720"/>
      </w:pPr>
      <w:r w:rsidRPr="00CB1C24">
        <w:t xml:space="preserve">Three moderators were tested: sex, age, and the </w:t>
      </w:r>
      <w:r>
        <w:t>number of risk domains present</w:t>
      </w:r>
      <w:r w:rsidRPr="00CB1C24">
        <w:t xml:space="preserve"> at baseline</w:t>
      </w:r>
      <w:r>
        <w:t xml:space="preserve"> (</w:t>
      </w:r>
      <w:r w:rsidRPr="00292779">
        <w:t>participants met between one to five risk domains as part of the eligibility criteria</w:t>
      </w:r>
      <w:r>
        <w:t xml:space="preserve"> at baseline)</w:t>
      </w:r>
      <w:r w:rsidRPr="00CB1C24">
        <w:t>.</w:t>
      </w:r>
      <w:r>
        <w:rPr>
          <w:b/>
        </w:rPr>
        <w:t xml:space="preserve"> </w:t>
      </w:r>
      <w:r>
        <w:t xml:space="preserve">Tests </w:t>
      </w:r>
      <w:r w:rsidRPr="003E64B5">
        <w:t>of</w:t>
      </w:r>
      <w:r>
        <w:rPr>
          <w:b/>
        </w:rPr>
        <w:t xml:space="preserve"> </w:t>
      </w:r>
      <w:r>
        <w:t xml:space="preserve">the treatment by time by moderator interaction for all outcome variables are presented in Table X. </w:t>
      </w:r>
    </w:p>
    <w:p w14:paraId="27F3EDB5" w14:textId="77777777" w:rsidR="00BD5C24" w:rsidRDefault="00BD5C24" w:rsidP="00BD5C24">
      <w:pPr>
        <w:spacing w:line="480" w:lineRule="auto"/>
        <w:ind w:firstLine="720"/>
      </w:pPr>
      <w:r w:rsidRPr="00292779">
        <w:t xml:space="preserve">Sex did not moderate the treatment effects from baseline to post or 6-month follow-up for any of the sleep and circadian outcomes, youth self-reported </w:t>
      </w:r>
      <w:r>
        <w:t xml:space="preserve">composite </w:t>
      </w:r>
      <w:r w:rsidRPr="00292779">
        <w:t xml:space="preserve">risk </w:t>
      </w:r>
      <w:r>
        <w:t>scores</w:t>
      </w:r>
      <w:r w:rsidRPr="00292779">
        <w:t xml:space="preserve">, or parent-reported </w:t>
      </w:r>
      <w:r>
        <w:t xml:space="preserve">composite risk scores. </w:t>
      </w:r>
    </w:p>
    <w:p w14:paraId="53F30DB9" w14:textId="77777777" w:rsidR="00BD5C24" w:rsidRDefault="00BD5C24" w:rsidP="00BD5C24">
      <w:pPr>
        <w:spacing w:line="480" w:lineRule="auto"/>
        <w:ind w:firstLine="720"/>
      </w:pPr>
      <w:r>
        <w:t xml:space="preserve">For age, there was a significant 3-way interaction between treatment conditions, time period, and age for weeknight bedtime, </w:t>
      </w:r>
      <w:r w:rsidRPr="006754D9">
        <w:rPr>
          <w:i/>
          <w:iCs/>
          <w:color w:val="000000"/>
          <w:sz w:val="22"/>
          <w:szCs w:val="22"/>
        </w:rPr>
        <w:sym w:font="Symbol" w:char="F063"/>
      </w:r>
      <w:r w:rsidRPr="006754D9">
        <w:rPr>
          <w:i/>
          <w:iCs/>
          <w:color w:val="000000"/>
          <w:sz w:val="22"/>
          <w:szCs w:val="22"/>
          <w:vertAlign w:val="superscript"/>
        </w:rPr>
        <w:t>2</w:t>
      </w:r>
      <w:r w:rsidRPr="008C53B0">
        <w:t>(2</w:t>
      </w:r>
      <w:r>
        <w:t xml:space="preserve">, </w:t>
      </w:r>
      <w:r w:rsidRPr="009F1DBD">
        <w:rPr>
          <w:i/>
        </w:rPr>
        <w:t>N</w:t>
      </w:r>
      <w:r>
        <w:t xml:space="preserve"> = 172</w:t>
      </w:r>
      <w:r w:rsidRPr="008C53B0">
        <w:t>)</w:t>
      </w:r>
      <w:r>
        <w:t xml:space="preserve"> = 15.19, </w:t>
      </w:r>
      <w:r w:rsidRPr="000F5C91">
        <w:rPr>
          <w:i/>
        </w:rPr>
        <w:t>p</w:t>
      </w:r>
      <w:r>
        <w:t xml:space="preserve"> = 0.0005. Specifically, the slope of age for TranS-C relative to PE</w:t>
      </w:r>
      <w:r w:rsidRPr="00165764">
        <w:t xml:space="preserve"> </w:t>
      </w:r>
      <w:r>
        <w:t>was significantly steeper at 6-month follow-up versus baseline</w:t>
      </w:r>
      <w:r w:rsidRPr="00165764">
        <w:t xml:space="preserve"> for weekday bedtime</w:t>
      </w:r>
      <w:r>
        <w:t xml:space="preserve"> (</w:t>
      </w:r>
      <w:r w:rsidRPr="00165764">
        <w:rPr>
          <w:i/>
        </w:rPr>
        <w:t>b</w:t>
      </w:r>
      <w:r w:rsidRPr="00165764">
        <w:t xml:space="preserve"> = 0.21, </w:t>
      </w:r>
      <w:r w:rsidRPr="00165764">
        <w:rPr>
          <w:i/>
        </w:rPr>
        <w:t>p</w:t>
      </w:r>
      <w:r w:rsidRPr="00165764">
        <w:t xml:space="preserve"> = 0.016). </w:t>
      </w:r>
    </w:p>
    <w:p w14:paraId="06FF9FC6" w14:textId="77777777" w:rsidR="0068025C" w:rsidRPr="0068025C" w:rsidRDefault="0068025C" w:rsidP="0068025C">
      <w:pPr>
        <w:rPr>
          <w:rFonts w:ascii="Courier" w:hAnsi="Courier"/>
          <w:sz w:val="22"/>
        </w:rPr>
      </w:pPr>
      <w:r w:rsidRPr="0068025C">
        <w:rPr>
          <w:rFonts w:ascii="Courier" w:hAnsi="Courier"/>
          <w:sz w:val="22"/>
        </w:rPr>
        <w:t xml:space="preserve">margins </w:t>
      </w:r>
      <w:proofErr w:type="spellStart"/>
      <w:r w:rsidRPr="0068025C">
        <w:rPr>
          <w:rFonts w:ascii="Courier" w:hAnsi="Courier"/>
          <w:sz w:val="22"/>
        </w:rPr>
        <w:t>Tx#timepoint</w:t>
      </w:r>
      <w:proofErr w:type="spellEnd"/>
      <w:r w:rsidRPr="0068025C">
        <w:rPr>
          <w:rFonts w:ascii="Courier" w:hAnsi="Courier"/>
          <w:sz w:val="22"/>
        </w:rPr>
        <w:t>, at (age = (10, 18))</w:t>
      </w:r>
      <w:r w:rsidRPr="0068025C">
        <w:rPr>
          <w:rFonts w:ascii="Courier" w:hAnsi="Courier"/>
          <w:sz w:val="22"/>
        </w:rPr>
        <w:t xml:space="preserve"> </w:t>
      </w:r>
    </w:p>
    <w:p w14:paraId="287E49D2" w14:textId="77777777" w:rsidR="0068025C" w:rsidRDefault="0068025C" w:rsidP="0068025C">
      <w:pPr>
        <w:rPr>
          <w:rFonts w:ascii="Courier" w:hAnsi="Courier"/>
          <w:sz w:val="22"/>
        </w:rPr>
      </w:pPr>
      <w:proofErr w:type="spellStart"/>
      <w:r w:rsidRPr="0068025C">
        <w:rPr>
          <w:rFonts w:ascii="Courier" w:hAnsi="Courier"/>
          <w:sz w:val="22"/>
        </w:rPr>
        <w:t>marginsplot</w:t>
      </w:r>
      <w:proofErr w:type="spellEnd"/>
      <w:r w:rsidRPr="0068025C">
        <w:rPr>
          <w:rFonts w:ascii="Courier" w:hAnsi="Courier"/>
          <w:sz w:val="22"/>
        </w:rPr>
        <w:t xml:space="preserve">, </w:t>
      </w:r>
      <w:proofErr w:type="spellStart"/>
      <w:proofErr w:type="gramStart"/>
      <w:r w:rsidRPr="0068025C">
        <w:rPr>
          <w:rFonts w:ascii="Courier" w:hAnsi="Courier"/>
          <w:sz w:val="22"/>
        </w:rPr>
        <w:t>bydimension</w:t>
      </w:r>
      <w:proofErr w:type="spellEnd"/>
      <w:r w:rsidRPr="0068025C">
        <w:rPr>
          <w:rFonts w:ascii="Courier" w:hAnsi="Courier"/>
          <w:sz w:val="22"/>
        </w:rPr>
        <w:t>(</w:t>
      </w:r>
      <w:proofErr w:type="gramEnd"/>
      <w:r w:rsidRPr="0068025C">
        <w:rPr>
          <w:rFonts w:ascii="Courier" w:hAnsi="Courier"/>
          <w:sz w:val="22"/>
        </w:rPr>
        <w:t xml:space="preserve">Tx) </w:t>
      </w:r>
      <w:proofErr w:type="spellStart"/>
      <w:r w:rsidRPr="0068025C">
        <w:rPr>
          <w:rFonts w:ascii="Courier" w:hAnsi="Courier"/>
          <w:sz w:val="22"/>
        </w:rPr>
        <w:t>noci</w:t>
      </w:r>
      <w:proofErr w:type="spellEnd"/>
    </w:p>
    <w:p w14:paraId="090B4534" w14:textId="77777777" w:rsidR="0068025C" w:rsidRDefault="0068025C" w:rsidP="0068025C">
      <w:pPr>
        <w:rPr>
          <w:rFonts w:ascii="Courier" w:hAnsi="Courier"/>
          <w:sz w:val="22"/>
        </w:rPr>
      </w:pPr>
    </w:p>
    <w:p w14:paraId="2E624B4C" w14:textId="0FE2C0CD" w:rsidR="00BD5C24" w:rsidRPr="0068025C" w:rsidRDefault="00BD5C24" w:rsidP="0068025C">
      <w:pPr>
        <w:rPr>
          <w:rFonts w:ascii="Courier" w:hAnsi="Courier"/>
          <w:sz w:val="22"/>
        </w:rPr>
      </w:pPr>
      <w:r w:rsidRPr="00354C58">
        <w:rPr>
          <w:noProof/>
        </w:rPr>
        <w:drawing>
          <wp:inline distT="0" distB="0" distL="0" distR="0" wp14:anchorId="28A74A9E" wp14:editId="34E653CF">
            <wp:extent cx="4835769" cy="3518849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4106" cy="35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66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21"/>
        <w:gridCol w:w="1049"/>
        <w:gridCol w:w="1308"/>
        <w:gridCol w:w="895"/>
        <w:gridCol w:w="895"/>
        <w:gridCol w:w="1637"/>
        <w:gridCol w:w="1361"/>
      </w:tblGrid>
      <w:tr w:rsidR="00BD5C24" w:rsidRPr="00E61726" w14:paraId="64604083" w14:textId="77777777" w:rsidTr="00262C4D">
        <w:trPr>
          <w:trHeight w:val="277"/>
        </w:trPr>
        <w:tc>
          <w:tcPr>
            <w:tcW w:w="20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F7B54" w14:textId="77777777" w:rsidR="00BD5C24" w:rsidRPr="00E61726" w:rsidRDefault="00BD5C24" w:rsidP="00262C4D">
            <w:pPr>
              <w:rPr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lastRenderedPageBreak/>
              <w:t>age_yr_0</w:t>
            </w:r>
          </w:p>
        </w:tc>
        <w:tc>
          <w:tcPr>
            <w:tcW w:w="104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AFB6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dy</w:t>
            </w:r>
            <w:proofErr w:type="spellEnd"/>
            <w:r w:rsidRPr="00E61726">
              <w:rPr>
                <w:color w:val="000000"/>
                <w:sz w:val="22"/>
                <w:szCs w:val="22"/>
              </w:rPr>
              <w:t>/dx</w:t>
            </w:r>
          </w:p>
        </w:tc>
        <w:tc>
          <w:tcPr>
            <w:tcW w:w="13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AF5CF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CEF4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44ECA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P&gt;z</w:t>
            </w:r>
          </w:p>
        </w:tc>
        <w:tc>
          <w:tcPr>
            <w:tcW w:w="163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F87CE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[95% Conf.</w:t>
            </w:r>
          </w:p>
        </w:tc>
        <w:tc>
          <w:tcPr>
            <w:tcW w:w="136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9BD4F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Interval]</w:t>
            </w:r>
          </w:p>
        </w:tc>
      </w:tr>
      <w:tr w:rsidR="00BD5C24" w:rsidRPr="00E61726" w14:paraId="67F8939B" w14:textId="77777777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14:paraId="5B97C000" w14:textId="77777777"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Tx#timepoint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14:paraId="67AD94BE" w14:textId="77777777"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14:paraId="09302793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176AF11F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7CB0E702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14:paraId="299B3323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14:paraId="42057F7C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</w:tr>
      <w:tr w:rsidR="00BD5C24" w:rsidRPr="00E61726" w14:paraId="71B9B189" w14:textId="77777777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14:paraId="4643A02A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PE#PRE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14:paraId="2B643297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0.26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14:paraId="3DF5A1B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1349178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4.27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7617BB01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14:paraId="076DFAF8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14:paraId="2141BB4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0.38</w:t>
            </w:r>
          </w:p>
        </w:tc>
      </w:tr>
      <w:tr w:rsidR="00BD5C24" w:rsidRPr="00E61726" w14:paraId="43A15C31" w14:textId="77777777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14:paraId="7BDCB772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PE#POST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14:paraId="5D769928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0.30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14:paraId="29DE8067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7F0C65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4.66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4AF59FB1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14:paraId="4BFC29F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0.17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14:paraId="23E281FC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0.42</w:t>
            </w:r>
          </w:p>
        </w:tc>
      </w:tr>
      <w:tr w:rsidR="00BD5C24" w:rsidRPr="00E61726" w14:paraId="65098429" w14:textId="77777777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14:paraId="205A8DC2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PE#FU6</w:t>
            </w:r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14:paraId="4CFD09AB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0.19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14:paraId="2268B5D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0.07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261404D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2.84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6909A35C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14:paraId="31CCEDAB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14:paraId="1DC68C8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0.32</w:t>
            </w:r>
          </w:p>
        </w:tc>
      </w:tr>
      <w:tr w:rsidR="00BD5C24" w:rsidRPr="00E61726" w14:paraId="629735A6" w14:textId="77777777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14:paraId="391FFB6D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TranS-C#PRE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14:paraId="1AFD58F8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0.18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14:paraId="044AE9CE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48F830CB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3.22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7474B4FC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14:paraId="3C500E3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14:paraId="663D8EAB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0.29</w:t>
            </w:r>
          </w:p>
        </w:tc>
      </w:tr>
      <w:tr w:rsidR="00BD5C24" w:rsidRPr="00E61726" w14:paraId="0E6FECBE" w14:textId="77777777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14:paraId="5DF200FD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TranS-C#POST</w:t>
            </w:r>
            <w:proofErr w:type="spellEnd"/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14:paraId="281CC207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14:paraId="724C516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74DB7B2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1.49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230FD9D7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14:paraId="3224C4C7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-0.03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14:paraId="479DDE8F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0.20</w:t>
            </w:r>
          </w:p>
        </w:tc>
      </w:tr>
      <w:tr w:rsidR="00BD5C24" w:rsidRPr="00E61726" w14:paraId="079D7234" w14:textId="77777777" w:rsidTr="00262C4D">
        <w:trPr>
          <w:trHeight w:val="277"/>
        </w:trPr>
        <w:tc>
          <w:tcPr>
            <w:tcW w:w="2021" w:type="dxa"/>
            <w:shd w:val="clear" w:color="auto" w:fill="auto"/>
            <w:noWrap/>
            <w:vAlign w:val="bottom"/>
            <w:hideMark/>
          </w:tcPr>
          <w:p w14:paraId="76D9F1DD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TranS-C#FU6</w:t>
            </w:r>
          </w:p>
        </w:tc>
        <w:tc>
          <w:tcPr>
            <w:tcW w:w="1049" w:type="dxa"/>
            <w:shd w:val="clear" w:color="auto" w:fill="auto"/>
            <w:noWrap/>
            <w:vAlign w:val="center"/>
            <w:hideMark/>
          </w:tcPr>
          <w:p w14:paraId="2220980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0.31</w:t>
            </w:r>
          </w:p>
        </w:tc>
        <w:tc>
          <w:tcPr>
            <w:tcW w:w="1308" w:type="dxa"/>
            <w:shd w:val="clear" w:color="auto" w:fill="auto"/>
            <w:noWrap/>
            <w:vAlign w:val="center"/>
            <w:hideMark/>
          </w:tcPr>
          <w:p w14:paraId="57744DC8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23D8CF5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5.43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4F963236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0.00</w:t>
            </w:r>
          </w:p>
        </w:tc>
        <w:tc>
          <w:tcPr>
            <w:tcW w:w="1637" w:type="dxa"/>
            <w:shd w:val="clear" w:color="auto" w:fill="auto"/>
            <w:noWrap/>
            <w:vAlign w:val="center"/>
            <w:hideMark/>
          </w:tcPr>
          <w:p w14:paraId="50112F0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0.20</w:t>
            </w:r>
          </w:p>
        </w:tc>
        <w:tc>
          <w:tcPr>
            <w:tcW w:w="1361" w:type="dxa"/>
            <w:shd w:val="clear" w:color="auto" w:fill="auto"/>
            <w:noWrap/>
            <w:vAlign w:val="center"/>
            <w:hideMark/>
          </w:tcPr>
          <w:p w14:paraId="3E45676C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0.43</w:t>
            </w:r>
          </w:p>
        </w:tc>
      </w:tr>
    </w:tbl>
    <w:p w14:paraId="3E32F1CF" w14:textId="77777777" w:rsidR="00BD5C24" w:rsidRPr="00E61726" w:rsidRDefault="00BD5C24" w:rsidP="00BD5C24">
      <w:pPr>
        <w:spacing w:line="480" w:lineRule="auto"/>
        <w:rPr>
          <w:sz w:val="22"/>
          <w:szCs w:val="22"/>
        </w:rPr>
      </w:pPr>
    </w:p>
    <w:tbl>
      <w:tblPr>
        <w:tblW w:w="8962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134"/>
        <w:gridCol w:w="1457"/>
        <w:gridCol w:w="1457"/>
        <w:gridCol w:w="1457"/>
        <w:gridCol w:w="1457"/>
      </w:tblGrid>
      <w:tr w:rsidR="00BD5C24" w:rsidRPr="00E61726" w14:paraId="50A4ACE3" w14:textId="77777777" w:rsidTr="00262C4D">
        <w:trPr>
          <w:trHeight w:val="299"/>
        </w:trPr>
        <w:tc>
          <w:tcPr>
            <w:tcW w:w="31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35F86" w14:textId="77777777" w:rsidR="00BD5C24" w:rsidRPr="00E61726" w:rsidRDefault="00BD5C24" w:rsidP="00262C4D">
            <w:pPr>
              <w:rPr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WD_Bedtimeavg</w:t>
            </w:r>
            <w:proofErr w:type="spellEnd"/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482E7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EAEFC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BD5EF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14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B0A3D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P&gt;z</w:t>
            </w:r>
          </w:p>
        </w:tc>
      </w:tr>
      <w:tr w:rsidR="00BD5C24" w:rsidRPr="00E61726" w14:paraId="1FD7C2D1" w14:textId="77777777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14:paraId="58895B6D" w14:textId="77777777"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timepoint@Tx#c.age_yr_0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28855212" w14:textId="77777777"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1DAA3E7A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272BA22B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4FF908E9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</w:tr>
      <w:tr w:rsidR="00BD5C24" w:rsidRPr="00E61726" w14:paraId="369B4E62" w14:textId="77777777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14:paraId="33597C2E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(POST vs PRE) PE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0AFDC9A8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452DD67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0A88B7E6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0.53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3A0395EC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0.59</w:t>
            </w:r>
          </w:p>
        </w:tc>
      </w:tr>
      <w:tr w:rsidR="00BD5C24" w:rsidRPr="00E61726" w14:paraId="019B59CD" w14:textId="77777777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14:paraId="7F1AE2A9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(POST vs PRE) TranS-C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45765E29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-0.09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690732F8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543B396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-1.68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7F15C7B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0.09</w:t>
            </w:r>
          </w:p>
        </w:tc>
      </w:tr>
      <w:tr w:rsidR="00BD5C24" w:rsidRPr="00E61726" w14:paraId="58091BA3" w14:textId="77777777" w:rsidTr="00262C4D">
        <w:trPr>
          <w:trHeight w:val="29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14:paraId="3FD0C871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(FU6 vs POST) PE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47A66F0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-0.11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56FDDB3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63CEF8D6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-1.67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162D044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0.10</w:t>
            </w:r>
          </w:p>
        </w:tc>
      </w:tr>
      <w:tr w:rsidR="00BD5C24" w:rsidRPr="00E61726" w14:paraId="4C5C4208" w14:textId="77777777" w:rsidTr="00262C4D">
        <w:trPr>
          <w:trHeight w:val="69"/>
        </w:trPr>
        <w:tc>
          <w:tcPr>
            <w:tcW w:w="3134" w:type="dxa"/>
            <w:shd w:val="clear" w:color="auto" w:fill="auto"/>
            <w:noWrap/>
            <w:vAlign w:val="bottom"/>
            <w:hideMark/>
          </w:tcPr>
          <w:p w14:paraId="707616E0" w14:textId="77777777" w:rsidR="00BD5C24" w:rsidRPr="00E61726" w:rsidRDefault="00BD5C24" w:rsidP="00262C4D">
            <w:pPr>
              <w:jc w:val="right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(FU6 vs POST) TranS-C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7D588755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484CC0BD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438AEC0D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3.99</w:t>
            </w:r>
          </w:p>
        </w:tc>
        <w:tc>
          <w:tcPr>
            <w:tcW w:w="1457" w:type="dxa"/>
            <w:shd w:val="clear" w:color="auto" w:fill="auto"/>
            <w:noWrap/>
            <w:vAlign w:val="center"/>
            <w:hideMark/>
          </w:tcPr>
          <w:p w14:paraId="438E7CF3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0.00</w:t>
            </w:r>
          </w:p>
        </w:tc>
      </w:tr>
    </w:tbl>
    <w:p w14:paraId="0A5DF8E3" w14:textId="77777777" w:rsidR="00BD5C24" w:rsidRPr="00E61726" w:rsidRDefault="00BD5C24" w:rsidP="00BD5C24">
      <w:pPr>
        <w:spacing w:line="480" w:lineRule="auto"/>
        <w:rPr>
          <w:sz w:val="22"/>
          <w:szCs w:val="22"/>
        </w:rPr>
      </w:pPr>
    </w:p>
    <w:tbl>
      <w:tblPr>
        <w:tblW w:w="899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872"/>
        <w:gridCol w:w="1742"/>
        <w:gridCol w:w="1387"/>
        <w:gridCol w:w="1040"/>
        <w:gridCol w:w="949"/>
      </w:tblGrid>
      <w:tr w:rsidR="00BD5C24" w:rsidRPr="00E61726" w14:paraId="45FF6E37" w14:textId="77777777" w:rsidTr="00262C4D">
        <w:trPr>
          <w:trHeight w:val="250"/>
        </w:trPr>
        <w:tc>
          <w:tcPr>
            <w:tcW w:w="38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1D6FC" w14:textId="77777777" w:rsidR="00BD5C24" w:rsidRPr="00E61726" w:rsidRDefault="00BD5C24" w:rsidP="00262C4D">
            <w:pPr>
              <w:rPr>
                <w:sz w:val="22"/>
                <w:szCs w:val="22"/>
              </w:rPr>
            </w:pPr>
            <w:proofErr w:type="spellStart"/>
            <w:r w:rsidRPr="00E61726">
              <w:rPr>
                <w:color w:val="000000"/>
                <w:sz w:val="22"/>
                <w:szCs w:val="22"/>
              </w:rPr>
              <w:t>WD_Bedtimeavg</w:t>
            </w:r>
            <w:proofErr w:type="spellEnd"/>
            <w:r w:rsidRPr="00E61726">
              <w:rPr>
                <w:color w:val="000000"/>
                <w:sz w:val="22"/>
                <w:szCs w:val="22"/>
              </w:rPr>
              <w:t>_</w:t>
            </w:r>
          </w:p>
        </w:tc>
        <w:tc>
          <w:tcPr>
            <w:tcW w:w="174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15610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3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9FD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Std. Err.</w:t>
            </w:r>
          </w:p>
        </w:tc>
        <w:tc>
          <w:tcPr>
            <w:tcW w:w="10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0671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z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AFE0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P&gt;z</w:t>
            </w:r>
          </w:p>
        </w:tc>
      </w:tr>
      <w:tr w:rsidR="00BD5C24" w:rsidRPr="00E61726" w14:paraId="14644602" w14:textId="77777777" w:rsidTr="00262C4D">
        <w:trPr>
          <w:trHeight w:val="250"/>
        </w:trPr>
        <w:tc>
          <w:tcPr>
            <w:tcW w:w="3872" w:type="dxa"/>
            <w:shd w:val="clear" w:color="auto" w:fill="auto"/>
            <w:noWrap/>
            <w:vAlign w:val="bottom"/>
            <w:hideMark/>
          </w:tcPr>
          <w:p w14:paraId="73340580" w14:textId="77777777"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timepoint#Tx#c.age_yr_0</w:t>
            </w:r>
          </w:p>
        </w:tc>
        <w:tc>
          <w:tcPr>
            <w:tcW w:w="1742" w:type="dxa"/>
            <w:shd w:val="clear" w:color="auto" w:fill="auto"/>
            <w:noWrap/>
            <w:vAlign w:val="center"/>
            <w:hideMark/>
          </w:tcPr>
          <w:p w14:paraId="2DC3F151" w14:textId="77777777" w:rsidR="00BD5C24" w:rsidRPr="00E61726" w:rsidRDefault="00BD5C24" w:rsidP="00262C4D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387" w:type="dxa"/>
            <w:shd w:val="clear" w:color="auto" w:fill="auto"/>
            <w:noWrap/>
            <w:vAlign w:val="center"/>
            <w:hideMark/>
          </w:tcPr>
          <w:p w14:paraId="510D86F8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40" w:type="dxa"/>
            <w:shd w:val="clear" w:color="auto" w:fill="auto"/>
            <w:noWrap/>
            <w:vAlign w:val="center"/>
            <w:hideMark/>
          </w:tcPr>
          <w:p w14:paraId="0EFFAA12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49" w:type="dxa"/>
            <w:shd w:val="clear" w:color="auto" w:fill="auto"/>
            <w:noWrap/>
            <w:vAlign w:val="center"/>
            <w:hideMark/>
          </w:tcPr>
          <w:p w14:paraId="012C1D14" w14:textId="77777777" w:rsidR="00BD5C24" w:rsidRPr="00E61726" w:rsidRDefault="00BD5C24" w:rsidP="00262C4D">
            <w:pPr>
              <w:jc w:val="center"/>
              <w:rPr>
                <w:sz w:val="22"/>
                <w:szCs w:val="22"/>
              </w:rPr>
            </w:pPr>
          </w:p>
        </w:tc>
      </w:tr>
      <w:tr w:rsidR="00BD5C24" w:rsidRPr="00E61726" w14:paraId="21C5EDF3" w14:textId="77777777" w:rsidTr="00262C4D">
        <w:trPr>
          <w:trHeight w:val="250"/>
        </w:trPr>
        <w:tc>
          <w:tcPr>
            <w:tcW w:w="3872" w:type="dxa"/>
            <w:shd w:val="clear" w:color="auto" w:fill="auto"/>
            <w:noWrap/>
            <w:vAlign w:val="bottom"/>
            <w:hideMark/>
          </w:tcPr>
          <w:p w14:paraId="65DE87FA" w14:textId="77777777" w:rsidR="00BD5C24" w:rsidRPr="00E61726" w:rsidRDefault="00BD5C24" w:rsidP="00262C4D">
            <w:pPr>
              <w:jc w:val="right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(POST vs PRE) (TranS-C vs PE)</w:t>
            </w:r>
          </w:p>
        </w:tc>
        <w:tc>
          <w:tcPr>
            <w:tcW w:w="1742" w:type="dxa"/>
            <w:shd w:val="clear" w:color="auto" w:fill="auto"/>
            <w:noWrap/>
            <w:vAlign w:val="center"/>
            <w:hideMark/>
          </w:tcPr>
          <w:p w14:paraId="25137194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-0.13</w:t>
            </w:r>
          </w:p>
        </w:tc>
        <w:tc>
          <w:tcPr>
            <w:tcW w:w="1387" w:type="dxa"/>
            <w:shd w:val="clear" w:color="auto" w:fill="auto"/>
            <w:noWrap/>
            <w:vAlign w:val="center"/>
            <w:hideMark/>
          </w:tcPr>
          <w:p w14:paraId="75F8FE33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040" w:type="dxa"/>
            <w:shd w:val="clear" w:color="auto" w:fill="auto"/>
            <w:noWrap/>
            <w:vAlign w:val="center"/>
            <w:hideMark/>
          </w:tcPr>
          <w:p w14:paraId="6C3CD6A6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-1.51</w:t>
            </w:r>
          </w:p>
        </w:tc>
        <w:tc>
          <w:tcPr>
            <w:tcW w:w="949" w:type="dxa"/>
            <w:shd w:val="clear" w:color="auto" w:fill="auto"/>
            <w:noWrap/>
            <w:vAlign w:val="center"/>
            <w:hideMark/>
          </w:tcPr>
          <w:p w14:paraId="75037C56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  <w:szCs w:val="22"/>
              </w:rPr>
            </w:pPr>
            <w:r w:rsidRPr="00E61726">
              <w:rPr>
                <w:color w:val="000000"/>
                <w:sz w:val="22"/>
                <w:szCs w:val="22"/>
              </w:rPr>
              <w:t>0.13</w:t>
            </w:r>
          </w:p>
        </w:tc>
      </w:tr>
      <w:tr w:rsidR="00BD5C24" w:rsidRPr="00E61726" w14:paraId="33B555B3" w14:textId="77777777" w:rsidTr="00262C4D">
        <w:trPr>
          <w:trHeight w:val="250"/>
        </w:trPr>
        <w:tc>
          <w:tcPr>
            <w:tcW w:w="3872" w:type="dxa"/>
            <w:shd w:val="clear" w:color="auto" w:fill="auto"/>
            <w:noWrap/>
            <w:vAlign w:val="bottom"/>
            <w:hideMark/>
          </w:tcPr>
          <w:p w14:paraId="41463CBF" w14:textId="77777777" w:rsidR="00BD5C24" w:rsidRPr="00E61726" w:rsidRDefault="00BD5C24" w:rsidP="00262C4D">
            <w:pPr>
              <w:jc w:val="right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(FU6 vs POST) (TranS-C vs PE)</w:t>
            </w:r>
          </w:p>
        </w:tc>
        <w:tc>
          <w:tcPr>
            <w:tcW w:w="1742" w:type="dxa"/>
            <w:shd w:val="clear" w:color="auto" w:fill="auto"/>
            <w:noWrap/>
            <w:vAlign w:val="center"/>
            <w:hideMark/>
          </w:tcPr>
          <w:p w14:paraId="3E955171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0.34</w:t>
            </w:r>
          </w:p>
        </w:tc>
        <w:tc>
          <w:tcPr>
            <w:tcW w:w="1387" w:type="dxa"/>
            <w:shd w:val="clear" w:color="auto" w:fill="auto"/>
            <w:noWrap/>
            <w:vAlign w:val="center"/>
            <w:hideMark/>
          </w:tcPr>
          <w:p w14:paraId="01621EAB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0.09</w:t>
            </w:r>
          </w:p>
        </w:tc>
        <w:tc>
          <w:tcPr>
            <w:tcW w:w="1040" w:type="dxa"/>
            <w:shd w:val="clear" w:color="auto" w:fill="auto"/>
            <w:noWrap/>
            <w:vAlign w:val="center"/>
            <w:hideMark/>
          </w:tcPr>
          <w:p w14:paraId="2C3F2598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3.87</w:t>
            </w:r>
          </w:p>
        </w:tc>
        <w:tc>
          <w:tcPr>
            <w:tcW w:w="949" w:type="dxa"/>
            <w:shd w:val="clear" w:color="auto" w:fill="auto"/>
            <w:noWrap/>
            <w:vAlign w:val="center"/>
            <w:hideMark/>
          </w:tcPr>
          <w:p w14:paraId="0D91F6CA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E61726">
              <w:rPr>
                <w:b/>
                <w:color w:val="000000"/>
                <w:sz w:val="22"/>
                <w:szCs w:val="22"/>
              </w:rPr>
              <w:t>0.00</w:t>
            </w:r>
          </w:p>
        </w:tc>
      </w:tr>
    </w:tbl>
    <w:p w14:paraId="4EA57999" w14:textId="77777777" w:rsidR="00BD5C24" w:rsidRDefault="00BD5C24" w:rsidP="00BD5C24">
      <w:pPr>
        <w:spacing w:line="480" w:lineRule="auto"/>
        <w:ind w:firstLine="720"/>
        <w:rPr>
          <w:sz w:val="22"/>
          <w:szCs w:val="22"/>
        </w:rPr>
      </w:pPr>
    </w:p>
    <w:p w14:paraId="2CAD6F4D" w14:textId="7E584395" w:rsidR="008F4031" w:rsidRDefault="008F4031" w:rsidP="00BD5C24">
      <w:pPr>
        <w:spacing w:line="480" w:lineRule="auto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Finalized graph: </w:t>
      </w:r>
    </w:p>
    <w:p w14:paraId="14939F70" w14:textId="56AE6F4B" w:rsidR="008F4031" w:rsidRPr="00E61726" w:rsidRDefault="008F4031" w:rsidP="00BD5C24">
      <w:pPr>
        <w:spacing w:line="480" w:lineRule="auto"/>
        <w:ind w:firstLine="720"/>
        <w:rPr>
          <w:sz w:val="22"/>
          <w:szCs w:val="22"/>
        </w:rPr>
      </w:pPr>
      <w:r w:rsidRPr="008F4031">
        <w:rPr>
          <w:sz w:val="22"/>
          <w:szCs w:val="22"/>
        </w:rPr>
        <w:drawing>
          <wp:inline distT="0" distB="0" distL="0" distR="0" wp14:anchorId="7CF083EF" wp14:editId="3202530C">
            <wp:extent cx="5029200" cy="365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C24E" w14:textId="77777777" w:rsidR="00BD5C24" w:rsidRDefault="00BD5C24" w:rsidP="00BD5C24">
      <w:pPr>
        <w:spacing w:line="480" w:lineRule="auto"/>
        <w:ind w:firstLine="720"/>
      </w:pPr>
      <w:r>
        <w:lastRenderedPageBreak/>
        <w:t xml:space="preserve">For the number of risk domains present at baseline, </w:t>
      </w:r>
      <w:r w:rsidRPr="00292779">
        <w:t xml:space="preserve">there was a significant treatment by time by risk domains interaction </w:t>
      </w:r>
      <w:r>
        <w:t xml:space="preserve">for youth self-report composite risk in behavioral domain, </w:t>
      </w:r>
      <w:r w:rsidRPr="006754D9">
        <w:rPr>
          <w:i/>
          <w:iCs/>
          <w:color w:val="000000"/>
          <w:sz w:val="22"/>
          <w:szCs w:val="22"/>
        </w:rPr>
        <w:sym w:font="Symbol" w:char="F063"/>
      </w:r>
      <w:r w:rsidRPr="006754D9">
        <w:rPr>
          <w:i/>
          <w:iCs/>
          <w:color w:val="000000"/>
          <w:sz w:val="22"/>
          <w:szCs w:val="22"/>
          <w:vertAlign w:val="superscript"/>
        </w:rPr>
        <w:t>2</w:t>
      </w:r>
      <w:r w:rsidRPr="008C53B0">
        <w:t>(2)</w:t>
      </w:r>
      <w:r>
        <w:t xml:space="preserve"> = 15.19, </w:t>
      </w:r>
      <w:r w:rsidRPr="000F5C91">
        <w:rPr>
          <w:i/>
        </w:rPr>
        <w:t>p</w:t>
      </w:r>
      <w:r>
        <w:t xml:space="preserve"> = 0.0022. </w:t>
      </w:r>
      <w:r w:rsidRPr="00D428EA">
        <w:t>Specifically, the difference in the effects of risk domains at baseline on behavioral risk was significant comparing TranS-C versus PE during treatment phase (</w:t>
      </w:r>
      <w:r w:rsidRPr="00D428EA">
        <w:rPr>
          <w:i/>
        </w:rPr>
        <w:t>b</w:t>
      </w:r>
      <w:r w:rsidRPr="00D428EA">
        <w:t xml:space="preserve"> = -0.21, </w:t>
      </w:r>
      <w:r w:rsidRPr="00D428EA">
        <w:rPr>
          <w:i/>
        </w:rPr>
        <w:t>p</w:t>
      </w:r>
      <w:r w:rsidRPr="00D428EA">
        <w:t xml:space="preserve"> = 0.01) and through 6-month follow-up (</w:t>
      </w:r>
      <w:r w:rsidRPr="00D428EA">
        <w:rPr>
          <w:i/>
        </w:rPr>
        <w:t>b</w:t>
      </w:r>
      <w:r w:rsidRPr="00D428EA">
        <w:t xml:space="preserve"> = -0.28, </w:t>
      </w:r>
      <w:r w:rsidRPr="00D428EA">
        <w:rPr>
          <w:i/>
        </w:rPr>
        <w:t>p</w:t>
      </w:r>
      <w:r w:rsidRPr="00D428EA">
        <w:t xml:space="preserve"> = 0.001).</w:t>
      </w:r>
      <w:r w:rsidRPr="00292779">
        <w:t xml:space="preserve"> </w:t>
      </w:r>
      <w:r>
        <w:t xml:space="preserve">We also explored the specific measures within the behavioral domain. The difference in the effects of risk domains at baseline on self-reported substance use comparing TranS-C versus PE was significant </w:t>
      </w:r>
      <w:r w:rsidRPr="00173BB6">
        <w:t>during treatment phase (</w:t>
      </w:r>
      <w:r w:rsidRPr="00173BB6">
        <w:rPr>
          <w:i/>
        </w:rPr>
        <w:t>b</w:t>
      </w:r>
      <w:r w:rsidRPr="00173BB6">
        <w:t xml:space="preserve"> = -1.49, </w:t>
      </w:r>
      <w:r w:rsidRPr="00173BB6">
        <w:rPr>
          <w:i/>
        </w:rPr>
        <w:t>p</w:t>
      </w:r>
      <w:r w:rsidRPr="00173BB6">
        <w:t xml:space="preserve"> = 0.045) and</w:t>
      </w:r>
      <w:r w:rsidRPr="00292779">
        <w:t xml:space="preserve"> through 6-month follow-up (</w:t>
      </w:r>
      <w:r w:rsidRPr="00292779">
        <w:rPr>
          <w:i/>
        </w:rPr>
        <w:t>b</w:t>
      </w:r>
      <w:r w:rsidRPr="00292779">
        <w:t xml:space="preserve"> = -2.80, </w:t>
      </w:r>
      <w:r w:rsidRPr="00292779">
        <w:rPr>
          <w:i/>
        </w:rPr>
        <w:t>p</w:t>
      </w:r>
      <w:r w:rsidRPr="00292779">
        <w:t xml:space="preserve"> &lt; 0.001)</w:t>
      </w:r>
      <w:r>
        <w:t xml:space="preserve">. </w:t>
      </w:r>
    </w:p>
    <w:p w14:paraId="78C8F2B7" w14:textId="77777777" w:rsidR="00BD5C24" w:rsidRDefault="00BD5C24" w:rsidP="00BD5C24">
      <w:pPr>
        <w:spacing w:line="480" w:lineRule="auto"/>
      </w:pPr>
      <w:r w:rsidRPr="005F1D67">
        <w:rPr>
          <w:noProof/>
        </w:rPr>
        <w:drawing>
          <wp:inline distT="0" distB="0" distL="0" distR="0" wp14:anchorId="0329FFD3" wp14:editId="7D47EA09">
            <wp:extent cx="4925085" cy="358173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8874" cy="35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66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417"/>
        <w:gridCol w:w="1072"/>
        <w:gridCol w:w="1060"/>
        <w:gridCol w:w="6"/>
        <w:gridCol w:w="705"/>
        <w:gridCol w:w="6"/>
      </w:tblGrid>
      <w:tr w:rsidR="00BD5C24" w:rsidRPr="00E61726" w14:paraId="305549AB" w14:textId="77777777" w:rsidTr="00262C4D">
        <w:trPr>
          <w:trHeight w:val="294"/>
        </w:trPr>
        <w:tc>
          <w:tcPr>
            <w:tcW w:w="64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44227" w14:textId="77777777" w:rsidR="00BD5C24" w:rsidRPr="00E61726" w:rsidRDefault="00BD5C24" w:rsidP="00262C4D">
            <w:pPr>
              <w:rPr>
                <w:sz w:val="22"/>
              </w:rPr>
            </w:pPr>
            <w:r w:rsidRPr="00E61726">
              <w:rPr>
                <w:color w:val="000000"/>
                <w:sz w:val="22"/>
              </w:rPr>
              <w:t>BEHAVIORAL_COMPOSITE_2</w:t>
            </w:r>
          </w:p>
        </w:tc>
        <w:tc>
          <w:tcPr>
            <w:tcW w:w="10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AACC2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Contrast</w:t>
            </w:r>
          </w:p>
        </w:tc>
        <w:tc>
          <w:tcPr>
            <w:tcW w:w="10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2591B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Std. Err.</w:t>
            </w:r>
          </w:p>
        </w:tc>
        <w:tc>
          <w:tcPr>
            <w:tcW w:w="71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1375A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P&gt;z</w:t>
            </w:r>
          </w:p>
        </w:tc>
      </w:tr>
      <w:tr w:rsidR="00BD5C24" w:rsidRPr="00E61726" w14:paraId="3528F5FD" w14:textId="77777777" w:rsidTr="00262C4D">
        <w:trPr>
          <w:gridAfter w:val="1"/>
          <w:wAfter w:w="6" w:type="dxa"/>
          <w:trHeight w:val="67"/>
        </w:trPr>
        <w:tc>
          <w:tcPr>
            <w:tcW w:w="8549" w:type="dxa"/>
            <w:gridSpan w:val="3"/>
            <w:shd w:val="clear" w:color="auto" w:fill="auto"/>
            <w:noWrap/>
            <w:vAlign w:val="bottom"/>
            <w:hideMark/>
          </w:tcPr>
          <w:p w14:paraId="52F7F405" w14:textId="77777777" w:rsidR="00BD5C24" w:rsidRPr="00E61726" w:rsidRDefault="00BD5C24" w:rsidP="00262C4D">
            <w:pPr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Tx#timepoint#risk_count_3cat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14:paraId="0D5947ED" w14:textId="77777777" w:rsidR="00BD5C24" w:rsidRPr="00E61726" w:rsidRDefault="00BD5C24" w:rsidP="00262C4D">
            <w:pPr>
              <w:jc w:val="center"/>
              <w:rPr>
                <w:sz w:val="22"/>
                <w:szCs w:val="20"/>
              </w:rPr>
            </w:pPr>
          </w:p>
        </w:tc>
      </w:tr>
      <w:tr w:rsidR="00BD5C24" w:rsidRPr="00E61726" w14:paraId="304BCCB4" w14:textId="77777777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14:paraId="7F71A8CC" w14:textId="77777777" w:rsidR="00BD5C24" w:rsidRPr="00E61726" w:rsidRDefault="00BD5C24" w:rsidP="00262C4D">
            <w:pPr>
              <w:jc w:val="right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(TranS-C vs PE) (POST vs PRE) (2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14:paraId="46659BA9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-0.13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14:paraId="43117E7B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14:paraId="112E1798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0.52</w:t>
            </w:r>
          </w:p>
        </w:tc>
      </w:tr>
      <w:tr w:rsidR="00BD5C24" w:rsidRPr="00E61726" w14:paraId="458C2619" w14:textId="77777777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14:paraId="66F8EEDA" w14:textId="77777777" w:rsidR="00BD5C24" w:rsidRPr="00E61726" w:rsidRDefault="00BD5C24" w:rsidP="00262C4D">
            <w:pPr>
              <w:jc w:val="right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(TranS-C vs PE) (POST vs PRE) (3 or more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14:paraId="76F01CC0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-0.41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14:paraId="748BDFBE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14:paraId="35136EBD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0.04</w:t>
            </w:r>
          </w:p>
        </w:tc>
      </w:tr>
      <w:tr w:rsidR="00BD5C24" w:rsidRPr="00E61726" w14:paraId="2F9A7104" w14:textId="77777777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14:paraId="2C9E53F7" w14:textId="77777777" w:rsidR="00BD5C24" w:rsidRPr="00E61726" w:rsidRDefault="00BD5C24" w:rsidP="00262C4D">
            <w:pPr>
              <w:jc w:val="right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(TranS-C vs PE) (FU6 vs PRE) (2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14:paraId="5107FE20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-0.24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14:paraId="3AACF1D5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0.19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14:paraId="17C65AEA" w14:textId="77777777" w:rsidR="00BD5C24" w:rsidRPr="00E61726" w:rsidRDefault="00BD5C24" w:rsidP="00262C4D">
            <w:pPr>
              <w:jc w:val="center"/>
              <w:rPr>
                <w:color w:val="000000"/>
                <w:sz w:val="22"/>
              </w:rPr>
            </w:pPr>
            <w:r w:rsidRPr="00E61726">
              <w:rPr>
                <w:color w:val="000000"/>
                <w:sz w:val="22"/>
              </w:rPr>
              <w:t>0.21</w:t>
            </w:r>
          </w:p>
        </w:tc>
      </w:tr>
      <w:tr w:rsidR="00BD5C24" w:rsidRPr="00E61726" w14:paraId="3D7DA1C8" w14:textId="77777777" w:rsidTr="00262C4D">
        <w:trPr>
          <w:trHeight w:val="77"/>
        </w:trPr>
        <w:tc>
          <w:tcPr>
            <w:tcW w:w="6417" w:type="dxa"/>
            <w:shd w:val="clear" w:color="auto" w:fill="auto"/>
            <w:noWrap/>
            <w:vAlign w:val="bottom"/>
            <w:hideMark/>
          </w:tcPr>
          <w:p w14:paraId="52EE6E29" w14:textId="77777777" w:rsidR="00BD5C24" w:rsidRPr="00E61726" w:rsidRDefault="00BD5C24" w:rsidP="00262C4D">
            <w:pPr>
              <w:jc w:val="right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(TranS-C vs PE) (FU6 vs PRE) (3 or more risk factors vs 1 risk)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14:paraId="2004EE38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-0.57</w:t>
            </w:r>
          </w:p>
        </w:tc>
        <w:tc>
          <w:tcPr>
            <w:tcW w:w="1066" w:type="dxa"/>
            <w:gridSpan w:val="2"/>
            <w:shd w:val="clear" w:color="auto" w:fill="auto"/>
            <w:noWrap/>
            <w:vAlign w:val="center"/>
            <w:hideMark/>
          </w:tcPr>
          <w:p w14:paraId="78338D38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0.20</w:t>
            </w:r>
          </w:p>
        </w:tc>
        <w:tc>
          <w:tcPr>
            <w:tcW w:w="711" w:type="dxa"/>
            <w:gridSpan w:val="2"/>
            <w:shd w:val="clear" w:color="auto" w:fill="auto"/>
            <w:noWrap/>
            <w:vAlign w:val="center"/>
            <w:hideMark/>
          </w:tcPr>
          <w:p w14:paraId="6CBD83FE" w14:textId="77777777" w:rsidR="00BD5C24" w:rsidRPr="00E61726" w:rsidRDefault="00BD5C24" w:rsidP="00262C4D">
            <w:pPr>
              <w:jc w:val="center"/>
              <w:rPr>
                <w:b/>
                <w:color w:val="000000"/>
                <w:sz w:val="22"/>
              </w:rPr>
            </w:pPr>
            <w:r w:rsidRPr="00E61726">
              <w:rPr>
                <w:b/>
                <w:color w:val="000000"/>
                <w:sz w:val="22"/>
              </w:rPr>
              <w:t>0.00</w:t>
            </w:r>
          </w:p>
        </w:tc>
      </w:tr>
    </w:tbl>
    <w:p w14:paraId="17B44EE6" w14:textId="77777777" w:rsidR="00BD5C24" w:rsidRDefault="00BD5C24" w:rsidP="00BD5C24">
      <w:pPr>
        <w:spacing w:line="480" w:lineRule="auto"/>
      </w:pPr>
    </w:p>
    <w:p w14:paraId="065DAF50" w14:textId="5A425C8D" w:rsidR="00125BE6" w:rsidRDefault="00125BE6" w:rsidP="00BD5C24">
      <w:pPr>
        <w:spacing w:line="480" w:lineRule="auto"/>
      </w:pPr>
      <w:r>
        <w:t>Finalized graph for risk domain moderation</w:t>
      </w:r>
    </w:p>
    <w:p w14:paraId="531B52BF" w14:textId="7441E39A" w:rsidR="00125BE6" w:rsidRDefault="00125BE6" w:rsidP="00BD5C24">
      <w:pPr>
        <w:spacing w:line="480" w:lineRule="auto"/>
      </w:pPr>
      <w:bookmarkStart w:id="0" w:name="_GoBack"/>
      <w:r w:rsidRPr="00125BE6">
        <w:lastRenderedPageBreak/>
        <w:drawing>
          <wp:inline distT="0" distB="0" distL="0" distR="0" wp14:anchorId="1EC591E5" wp14:editId="221FCB08">
            <wp:extent cx="5616852" cy="408498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9589" cy="408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B438DD7" w14:textId="77777777" w:rsidR="00BD5C24" w:rsidRPr="00292779" w:rsidRDefault="00BD5C24" w:rsidP="00BD5C24">
      <w:pPr>
        <w:spacing w:line="480" w:lineRule="auto"/>
        <w:rPr>
          <w:color w:val="FF0000"/>
        </w:rPr>
      </w:pPr>
      <w:r w:rsidRPr="00292779">
        <w:rPr>
          <w:color w:val="FF0000"/>
        </w:rPr>
        <w:t xml:space="preserve">*need a table to report corrected </w:t>
      </w:r>
      <w:r w:rsidRPr="00292779">
        <w:rPr>
          <w:i/>
          <w:color w:val="FF0000"/>
        </w:rPr>
        <w:t>p</w:t>
      </w:r>
      <w:r w:rsidRPr="00292779">
        <w:rPr>
          <w:color w:val="FF0000"/>
        </w:rPr>
        <w:t>-values for the moderation section (Blake study has a table that can serve as a template)</w:t>
      </w:r>
    </w:p>
    <w:p w14:paraId="69A56B76" w14:textId="77777777" w:rsidR="00BD5C24" w:rsidRPr="00292779" w:rsidRDefault="00BD5C24" w:rsidP="00BD5C24">
      <w:pPr>
        <w:spacing w:line="480" w:lineRule="auto"/>
        <w:rPr>
          <w:color w:val="FF0000"/>
        </w:rPr>
      </w:pPr>
      <w:r w:rsidRPr="00292779">
        <w:rPr>
          <w:color w:val="FF0000"/>
        </w:rPr>
        <w:t xml:space="preserve">*interpret these effects and make graphs </w:t>
      </w:r>
    </w:p>
    <w:p w14:paraId="0A187F89" w14:textId="77777777" w:rsidR="00BD5C24" w:rsidRPr="00292779" w:rsidRDefault="00BD5C24" w:rsidP="00BD5C24">
      <w:pPr>
        <w:spacing w:line="480" w:lineRule="auto"/>
        <w:rPr>
          <w:color w:val="FF0000"/>
        </w:rPr>
      </w:pPr>
      <w:r w:rsidRPr="00292779">
        <w:rPr>
          <w:color w:val="FF0000"/>
        </w:rPr>
        <w:t>*see if post to follow-up would make more sense to report</w:t>
      </w:r>
    </w:p>
    <w:p w14:paraId="68E1734C" w14:textId="77777777" w:rsidR="00EA242D" w:rsidRDefault="00125BE6"/>
    <w:p w14:paraId="2C112438" w14:textId="77777777" w:rsidR="00432739" w:rsidRDefault="00283654">
      <w:r>
        <w:t xml:space="preserve"> </w:t>
      </w:r>
    </w:p>
    <w:sectPr w:rsidR="00432739" w:rsidSect="00F26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C24"/>
    <w:rsid w:val="00022288"/>
    <w:rsid w:val="0002475B"/>
    <w:rsid w:val="00025C5B"/>
    <w:rsid w:val="00051AB6"/>
    <w:rsid w:val="00055E7C"/>
    <w:rsid w:val="000843F0"/>
    <w:rsid w:val="000959F6"/>
    <w:rsid w:val="000C2EDC"/>
    <w:rsid w:val="000C798B"/>
    <w:rsid w:val="000D0E4D"/>
    <w:rsid w:val="000D0F60"/>
    <w:rsid w:val="000E3AE5"/>
    <w:rsid w:val="000E49DA"/>
    <w:rsid w:val="000E576D"/>
    <w:rsid w:val="00125BE6"/>
    <w:rsid w:val="00143927"/>
    <w:rsid w:val="00147D66"/>
    <w:rsid w:val="00156E03"/>
    <w:rsid w:val="00186CA6"/>
    <w:rsid w:val="001950D3"/>
    <w:rsid w:val="00195DE8"/>
    <w:rsid w:val="001A04ED"/>
    <w:rsid w:val="001A48DA"/>
    <w:rsid w:val="001C32F3"/>
    <w:rsid w:val="001F090E"/>
    <w:rsid w:val="001F5969"/>
    <w:rsid w:val="001F7717"/>
    <w:rsid w:val="0022463E"/>
    <w:rsid w:val="00234924"/>
    <w:rsid w:val="00235B4B"/>
    <w:rsid w:val="00241C1C"/>
    <w:rsid w:val="00260102"/>
    <w:rsid w:val="00271AA3"/>
    <w:rsid w:val="00281A0F"/>
    <w:rsid w:val="002828C9"/>
    <w:rsid w:val="00283654"/>
    <w:rsid w:val="002906C2"/>
    <w:rsid w:val="00291808"/>
    <w:rsid w:val="00292CB4"/>
    <w:rsid w:val="00293218"/>
    <w:rsid w:val="00294843"/>
    <w:rsid w:val="002971EE"/>
    <w:rsid w:val="002B3489"/>
    <w:rsid w:val="002B5336"/>
    <w:rsid w:val="002D4ABA"/>
    <w:rsid w:val="002D4E51"/>
    <w:rsid w:val="002D6B88"/>
    <w:rsid w:val="002F555D"/>
    <w:rsid w:val="00310870"/>
    <w:rsid w:val="00326323"/>
    <w:rsid w:val="00344351"/>
    <w:rsid w:val="00344532"/>
    <w:rsid w:val="00365193"/>
    <w:rsid w:val="0038026D"/>
    <w:rsid w:val="00381F55"/>
    <w:rsid w:val="0039699B"/>
    <w:rsid w:val="00397CF6"/>
    <w:rsid w:val="003B4BC9"/>
    <w:rsid w:val="003B538F"/>
    <w:rsid w:val="003C27A5"/>
    <w:rsid w:val="003F5895"/>
    <w:rsid w:val="003F58B5"/>
    <w:rsid w:val="00401B1B"/>
    <w:rsid w:val="00402EE4"/>
    <w:rsid w:val="004158F5"/>
    <w:rsid w:val="00416D31"/>
    <w:rsid w:val="00431EB8"/>
    <w:rsid w:val="00432739"/>
    <w:rsid w:val="00435382"/>
    <w:rsid w:val="004359F6"/>
    <w:rsid w:val="004502DD"/>
    <w:rsid w:val="004824BF"/>
    <w:rsid w:val="004856C5"/>
    <w:rsid w:val="00495F0A"/>
    <w:rsid w:val="004A6057"/>
    <w:rsid w:val="004B6D62"/>
    <w:rsid w:val="004C38CE"/>
    <w:rsid w:val="004D19D5"/>
    <w:rsid w:val="004F424B"/>
    <w:rsid w:val="00504CE6"/>
    <w:rsid w:val="0051401A"/>
    <w:rsid w:val="00514F66"/>
    <w:rsid w:val="005174EE"/>
    <w:rsid w:val="00522B73"/>
    <w:rsid w:val="00523ADB"/>
    <w:rsid w:val="0054246B"/>
    <w:rsid w:val="005601AF"/>
    <w:rsid w:val="005649C2"/>
    <w:rsid w:val="00575A10"/>
    <w:rsid w:val="00580706"/>
    <w:rsid w:val="0058655E"/>
    <w:rsid w:val="005949BD"/>
    <w:rsid w:val="00596D4F"/>
    <w:rsid w:val="005A3689"/>
    <w:rsid w:val="005B4FEB"/>
    <w:rsid w:val="005D75D8"/>
    <w:rsid w:val="005E368E"/>
    <w:rsid w:val="006306DA"/>
    <w:rsid w:val="00642EA2"/>
    <w:rsid w:val="00661504"/>
    <w:rsid w:val="0068025C"/>
    <w:rsid w:val="006D0551"/>
    <w:rsid w:val="006D6072"/>
    <w:rsid w:val="006E56A7"/>
    <w:rsid w:val="0070217F"/>
    <w:rsid w:val="00705937"/>
    <w:rsid w:val="00707A45"/>
    <w:rsid w:val="007122F5"/>
    <w:rsid w:val="0072164C"/>
    <w:rsid w:val="00755E75"/>
    <w:rsid w:val="00772F97"/>
    <w:rsid w:val="00777C1A"/>
    <w:rsid w:val="00777F9E"/>
    <w:rsid w:val="00782661"/>
    <w:rsid w:val="00793D94"/>
    <w:rsid w:val="00797ABC"/>
    <w:rsid w:val="007A2F6E"/>
    <w:rsid w:val="007C5A38"/>
    <w:rsid w:val="007D6E7F"/>
    <w:rsid w:val="00822A3A"/>
    <w:rsid w:val="00836079"/>
    <w:rsid w:val="008634A9"/>
    <w:rsid w:val="00864156"/>
    <w:rsid w:val="00870F07"/>
    <w:rsid w:val="008854B6"/>
    <w:rsid w:val="00890B45"/>
    <w:rsid w:val="008A58FF"/>
    <w:rsid w:val="008B160C"/>
    <w:rsid w:val="008C68B4"/>
    <w:rsid w:val="008D3122"/>
    <w:rsid w:val="008F4031"/>
    <w:rsid w:val="008F6CE6"/>
    <w:rsid w:val="00927373"/>
    <w:rsid w:val="0094319F"/>
    <w:rsid w:val="00995C42"/>
    <w:rsid w:val="009B79BF"/>
    <w:rsid w:val="009D07B7"/>
    <w:rsid w:val="009D0A53"/>
    <w:rsid w:val="009E6DD9"/>
    <w:rsid w:val="009F0D53"/>
    <w:rsid w:val="00A04B56"/>
    <w:rsid w:val="00A12593"/>
    <w:rsid w:val="00A3686B"/>
    <w:rsid w:val="00A55882"/>
    <w:rsid w:val="00A62B9C"/>
    <w:rsid w:val="00A776CA"/>
    <w:rsid w:val="00A84BE9"/>
    <w:rsid w:val="00A97734"/>
    <w:rsid w:val="00AA0F02"/>
    <w:rsid w:val="00AB68FF"/>
    <w:rsid w:val="00AC4E69"/>
    <w:rsid w:val="00AD0751"/>
    <w:rsid w:val="00AD2342"/>
    <w:rsid w:val="00AD273F"/>
    <w:rsid w:val="00AD6C89"/>
    <w:rsid w:val="00AF0342"/>
    <w:rsid w:val="00AF0623"/>
    <w:rsid w:val="00AF0A06"/>
    <w:rsid w:val="00B31E89"/>
    <w:rsid w:val="00B40809"/>
    <w:rsid w:val="00B54886"/>
    <w:rsid w:val="00B573A5"/>
    <w:rsid w:val="00B57D44"/>
    <w:rsid w:val="00B649C7"/>
    <w:rsid w:val="00B90B5C"/>
    <w:rsid w:val="00BB2690"/>
    <w:rsid w:val="00BD5C24"/>
    <w:rsid w:val="00BD5CC0"/>
    <w:rsid w:val="00BE02FE"/>
    <w:rsid w:val="00BF38A2"/>
    <w:rsid w:val="00BF5CB0"/>
    <w:rsid w:val="00C0005F"/>
    <w:rsid w:val="00C170CB"/>
    <w:rsid w:val="00C366BA"/>
    <w:rsid w:val="00C4001E"/>
    <w:rsid w:val="00C47E6B"/>
    <w:rsid w:val="00C557D1"/>
    <w:rsid w:val="00C62CA0"/>
    <w:rsid w:val="00C62E64"/>
    <w:rsid w:val="00CA364C"/>
    <w:rsid w:val="00CA5B68"/>
    <w:rsid w:val="00CB55AB"/>
    <w:rsid w:val="00CF164B"/>
    <w:rsid w:val="00D0010A"/>
    <w:rsid w:val="00D115EF"/>
    <w:rsid w:val="00D150D4"/>
    <w:rsid w:val="00D223CE"/>
    <w:rsid w:val="00D25C62"/>
    <w:rsid w:val="00D2791F"/>
    <w:rsid w:val="00D3503D"/>
    <w:rsid w:val="00D40017"/>
    <w:rsid w:val="00D737BA"/>
    <w:rsid w:val="00D74A87"/>
    <w:rsid w:val="00DC33D4"/>
    <w:rsid w:val="00DC597E"/>
    <w:rsid w:val="00DE7A80"/>
    <w:rsid w:val="00E34911"/>
    <w:rsid w:val="00E4202D"/>
    <w:rsid w:val="00E45A88"/>
    <w:rsid w:val="00E55BB3"/>
    <w:rsid w:val="00E630D8"/>
    <w:rsid w:val="00E63233"/>
    <w:rsid w:val="00E66905"/>
    <w:rsid w:val="00E71B31"/>
    <w:rsid w:val="00E900B3"/>
    <w:rsid w:val="00E94708"/>
    <w:rsid w:val="00EB05C6"/>
    <w:rsid w:val="00EB65C1"/>
    <w:rsid w:val="00EC4A67"/>
    <w:rsid w:val="00ED4EBB"/>
    <w:rsid w:val="00F01B4C"/>
    <w:rsid w:val="00F03E14"/>
    <w:rsid w:val="00F04386"/>
    <w:rsid w:val="00F05967"/>
    <w:rsid w:val="00F25ECE"/>
    <w:rsid w:val="00F261CE"/>
    <w:rsid w:val="00F3700C"/>
    <w:rsid w:val="00F546EA"/>
    <w:rsid w:val="00F7164F"/>
    <w:rsid w:val="00F73DB7"/>
    <w:rsid w:val="00F766DE"/>
    <w:rsid w:val="00F825EC"/>
    <w:rsid w:val="00F86B6B"/>
    <w:rsid w:val="00F87EFF"/>
    <w:rsid w:val="00F932F3"/>
    <w:rsid w:val="00FA2A97"/>
    <w:rsid w:val="00FA3070"/>
    <w:rsid w:val="00FB662A"/>
    <w:rsid w:val="00FE11B0"/>
    <w:rsid w:val="00FE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7400C"/>
  <w15:chartTrackingRefBased/>
  <w15:docId w15:val="{E5D89968-B913-F444-A175-C3BA1ECCB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D5C2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em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463</Words>
  <Characters>2643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</dc:creator>
  <cp:keywords/>
  <dc:description/>
  <cp:lastModifiedBy>Lu Dong</cp:lastModifiedBy>
  <cp:revision>6</cp:revision>
  <dcterms:created xsi:type="dcterms:W3CDTF">2018-05-19T21:49:00Z</dcterms:created>
  <dcterms:modified xsi:type="dcterms:W3CDTF">2018-06-20T10:02:00Z</dcterms:modified>
</cp:coreProperties>
</file>